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Bonore dla WOŚP 2024: Licytacja złotego naszyjnika z kolekcji LOVE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Bonore wspiera WOŚP w walce z chorobami płuc po pandemii.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Marka Bonore przyłącza się do tej szczytnej inicjatywy, oferując na aukcję wyjątkowy złoty naszyjnik z kolekcji LOVE. Przekazując ten wartościowy przedmiot, Bonore nie tylko wzbogaca ofertę aukcji, ale także przyczynia się do zwiększenia świadomości o tym, jak ważne jest pomaganie innym.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Wspieramy WOŚP! Złoty naszyjnik Bonore w kształcie serca na licytacji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zestawie licytacyjnym Bonore znajduje się złoty naszyjnik z kolekcji LOVE, który stanowi nie tylko elegancką ozdobę, ale również symbol wsparcia tej ważnej inicjatywy. Wykonany z najwyższej jakości złota naszyjnik, został zaprojektowany na kształt serca, co dodatkowo podkreśla jego unikalny charakter i znaczenie. To wyjątkowy element biżuterii, który może stać się zarówno pięknym dodatkiem do wielu stylizacji, jak i cenioną pamiątką, ale również wyrazem wsparcia akcji charytatywnej.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zestawu dołączona jest również specjalna tabliczka okolicznościowa od WOŚP, która nie tylko świadczy o uczestnictwie w akcji, ale także jest wyrazem solidarności i wsparcia udzielanego przez nabywcę. Całość prezentuje się niezwykle elegancko i będzie niezapomnianym prezentem dla szczęśliwego zwycięzcy aukcji.</w:t>
      </w:r>
    </w:p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informacje i materiały graficzne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https://bonore.pl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sklep internetowy i strona firmowa marki Bonore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https://57c.link/adcko0Rf</w:t>
        </w:r>
      </w:hyperlink>
      <w:r>
        <w:rPr>
          <w:rFonts w:ascii="calibri" w:hAnsi="calibri" w:eastAsia="calibri" w:cs="calibri"/>
          <w:sz w:val="24"/>
          <w:szCs w:val="24"/>
        </w:rPr>
        <w:t xml:space="preserve"> - artykuł blogowy dot. licytacji Bonore dla WOŚP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https://57c.link/UrbBJPSY</w:t>
        </w:r>
      </w:hyperlink>
      <w:r>
        <w:rPr>
          <w:rFonts w:ascii="calibri" w:hAnsi="calibri" w:eastAsia="calibri" w:cs="calibri"/>
          <w:sz w:val="24"/>
          <w:szCs w:val="24"/>
        </w:rPr>
        <w:t xml:space="preserve"> - materiały graficzne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https://57c.link/S6P4M8QI</w:t>
        </w:r>
      </w:hyperlink>
      <w:r>
        <w:rPr>
          <w:rFonts w:ascii="calibri" w:hAnsi="calibri" w:eastAsia="calibri" w:cs="calibri"/>
          <w:sz w:val="24"/>
          <w:szCs w:val="24"/>
        </w:rPr>
        <w:t xml:space="preserve"> - link do licytacji Allegro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nore.pl" TargetMode="External"/><Relationship Id="rId8" Type="http://schemas.openxmlformats.org/officeDocument/2006/relationships/hyperlink" Target="https://57c.link/adcko0Rf" TargetMode="External"/><Relationship Id="rId9" Type="http://schemas.openxmlformats.org/officeDocument/2006/relationships/hyperlink" Target="https://57c.link/UrbBJPSY" TargetMode="External"/><Relationship Id="rId10" Type="http://schemas.openxmlformats.org/officeDocument/2006/relationships/hyperlink" Target="https://57c.link/S6P4M8Q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2024-05-18T09:30:37+02:00</dcterms:created>
  <dcterms:modified xsi:type="dcterms:W3CDTF">2024-05-18T09:30:37+02:00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